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92CD6" w14:textId="3E697ABD" w:rsidR="00632392" w:rsidRDefault="00CB48C6" w:rsidP="003D2714">
      <w:pPr>
        <w:pBdr>
          <w:top w:val="nil"/>
          <w:left w:val="nil"/>
          <w:bottom w:val="nil"/>
          <w:right w:val="nil"/>
          <w:between w:val="nil"/>
        </w:pBdr>
        <w:tabs>
          <w:tab w:val="left" w:pos="6084"/>
        </w:tabs>
        <w:rPr>
          <w:rFonts w:ascii="Arial" w:eastAsia="Arial" w:hAnsi="Arial" w:cs="Arial"/>
          <w:color w:val="000000"/>
          <w:sz w:val="22"/>
          <w:szCs w:val="22"/>
        </w:rPr>
      </w:pPr>
      <w:r>
        <w:rPr>
          <w:noProof/>
        </w:rPr>
        <w:drawing>
          <wp:anchor distT="0" distB="0" distL="0" distR="0" simplePos="0" relativeHeight="251658240" behindDoc="1" locked="0" layoutInCell="1" hidden="0" allowOverlap="1" wp14:anchorId="63EABB81" wp14:editId="35B0D9D7">
            <wp:simplePos x="0" y="0"/>
            <wp:positionH relativeFrom="column">
              <wp:posOffset>-367029</wp:posOffset>
            </wp:positionH>
            <wp:positionV relativeFrom="paragraph">
              <wp:posOffset>-55879</wp:posOffset>
            </wp:positionV>
            <wp:extent cx="4343400" cy="1193800"/>
            <wp:effectExtent l="0" t="0" r="0" b="635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1193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D2714">
        <w:rPr>
          <w:rFonts w:ascii="Arial" w:eastAsia="Arial" w:hAnsi="Arial" w:cs="Arial"/>
          <w:color w:val="000000"/>
          <w:sz w:val="22"/>
          <w:szCs w:val="22"/>
        </w:rPr>
        <w:tab/>
      </w:r>
    </w:p>
    <w:p w14:paraId="5005108C" w14:textId="10D7B5E3" w:rsidR="002C7070" w:rsidRDefault="00775AFE">
      <w:pPr>
        <w:pBdr>
          <w:top w:val="nil"/>
          <w:left w:val="nil"/>
          <w:bottom w:val="nil"/>
          <w:right w:val="nil"/>
          <w:between w:val="nil"/>
        </w:pBdr>
        <w:tabs>
          <w:tab w:val="left" w:pos="8273"/>
        </w:tabs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</w:p>
    <w:p w14:paraId="6D58ADFD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7E17A8A9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6CAE4F02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28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494"/>
        <w:gridCol w:w="2850"/>
        <w:gridCol w:w="2943"/>
      </w:tblGrid>
      <w:tr w:rsidR="002C7070" w14:paraId="312FE995" w14:textId="77777777">
        <w:tc>
          <w:tcPr>
            <w:tcW w:w="3494" w:type="dxa"/>
            <w:vAlign w:val="center"/>
          </w:tcPr>
          <w:p w14:paraId="7619E40D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5A4ECF51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943" w:type="dxa"/>
            <w:vAlign w:val="center"/>
          </w:tcPr>
          <w:p w14:paraId="1C74355D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1620C6D5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0"/>
        <w:tblW w:w="936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2C7070" w14:paraId="389FC1AC" w14:textId="77777777">
        <w:tc>
          <w:tcPr>
            <w:tcW w:w="1080" w:type="dxa"/>
            <w:vAlign w:val="center"/>
          </w:tcPr>
          <w:p w14:paraId="7454C474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160" w:type="dxa"/>
            <w:vAlign w:val="center"/>
          </w:tcPr>
          <w:p w14:paraId="73018D6C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1D9B6F08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6EFF570D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14:paraId="54BB830F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752C2C16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b/>
          <w:color w:val="000000"/>
        </w:rPr>
        <w:t xml:space="preserve">SPREMEMBA RAZPISNE DOKUMENTACIJE </w:t>
      </w:r>
    </w:p>
    <w:p w14:paraId="3AA42EB8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b/>
          <w:color w:val="000000"/>
        </w:rPr>
        <w:t xml:space="preserve">za oddajo javnega naročila </w:t>
      </w:r>
    </w:p>
    <w:p w14:paraId="47A123E2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8754DF" w:rsidRPr="00A57384" w14:paraId="1EE2DBC7" w14:textId="77777777" w:rsidTr="00FD33D6">
        <w:tc>
          <w:tcPr>
            <w:tcW w:w="9288" w:type="dxa"/>
          </w:tcPr>
          <w:p w14:paraId="0EB3B2E6" w14:textId="232BF9AF" w:rsidR="008754DF" w:rsidRPr="00A57384" w:rsidRDefault="008754DF" w:rsidP="00FD33D6">
            <w:pPr>
              <w:pStyle w:val="Konnaopomba-besedilo"/>
              <w:jc w:val="center"/>
              <w:rPr>
                <w:rFonts w:ascii="Arial" w:hAnsi="Arial" w:cs="Arial"/>
                <w:b/>
                <w:szCs w:val="20"/>
              </w:rPr>
            </w:pPr>
            <w:r w:rsidRPr="006D1BC2">
              <w:rPr>
                <w:rFonts w:ascii="Arial" w:hAnsi="Arial" w:cs="Arial"/>
                <w:b/>
                <w:szCs w:val="20"/>
              </w:rPr>
              <w:t>Izdelava izvedbenega načrta za nadgradnjo železniške proge št. 34 Maribor-Prevalje-d.m. na odseku Sveti Danijel - Dravograd - Prevalje - d.m.</w:t>
            </w:r>
          </w:p>
        </w:tc>
      </w:tr>
    </w:tbl>
    <w:tbl>
      <w:tblPr>
        <w:tblStyle w:val="a1"/>
        <w:tblW w:w="928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2C7070" w:rsidRPr="001E482F" w14:paraId="1E6DA444" w14:textId="77777777">
        <w:tc>
          <w:tcPr>
            <w:tcW w:w="9288" w:type="dxa"/>
          </w:tcPr>
          <w:tbl>
            <w:tblPr>
              <w:tblW w:w="9288" w:type="dxa"/>
              <w:tblLayout w:type="fixed"/>
              <w:tblLook w:val="04A0" w:firstRow="1" w:lastRow="0" w:firstColumn="1" w:lastColumn="0" w:noHBand="0" w:noVBand="1"/>
            </w:tblPr>
            <w:tblGrid>
              <w:gridCol w:w="9288"/>
            </w:tblGrid>
            <w:tr w:rsidR="00B844A9" w:rsidRPr="00613D0A" w14:paraId="3EF17C2B" w14:textId="77777777" w:rsidTr="00B63065">
              <w:tc>
                <w:tcPr>
                  <w:tcW w:w="9288" w:type="dxa"/>
                  <w:hideMark/>
                </w:tcPr>
                <w:p w14:paraId="44D87446" w14:textId="453644FC" w:rsidR="00B844A9" w:rsidRPr="00613D0A" w:rsidRDefault="00B844A9" w:rsidP="00B844A9">
                  <w:pPr>
                    <w:pStyle w:val="Konnaopomba-besedilo"/>
                    <w:spacing w:line="276" w:lineRule="auto"/>
                    <w:jc w:val="center"/>
                    <w:rPr>
                      <w:rFonts w:ascii="Arial" w:hAnsi="Arial" w:cs="Arial"/>
                      <w:b/>
                      <w:szCs w:val="20"/>
                    </w:rPr>
                  </w:pPr>
                </w:p>
              </w:tc>
            </w:tr>
          </w:tbl>
          <w:p w14:paraId="51355630" w14:textId="77777777" w:rsidR="00B844A9" w:rsidRPr="00613D0A" w:rsidRDefault="00B844A9" w:rsidP="00B844A9">
            <w:pPr>
              <w:pStyle w:val="Konnaopomba-besedilo"/>
              <w:spacing w:line="276" w:lineRule="auto"/>
              <w:jc w:val="both"/>
              <w:rPr>
                <w:rFonts w:ascii="Arial" w:hAnsi="Arial" w:cs="Arial"/>
                <w:szCs w:val="20"/>
              </w:rPr>
            </w:pPr>
          </w:p>
          <w:p w14:paraId="36A54E62" w14:textId="6B577FC9" w:rsidR="00B844A9" w:rsidRPr="00613D0A" w:rsidRDefault="00B844A9" w:rsidP="00B844A9">
            <w:pPr>
              <w:spacing w:before="128" w:line="276" w:lineRule="auto"/>
              <w:jc w:val="both"/>
              <w:outlineLvl w:val="3"/>
              <w:rPr>
                <w:rFonts w:ascii="Arial" w:hAnsi="Arial" w:cs="Arial"/>
                <w:b/>
              </w:rPr>
            </w:pPr>
            <w:r w:rsidRPr="00613D0A">
              <w:rPr>
                <w:rFonts w:ascii="Arial" w:hAnsi="Arial" w:cs="Arial"/>
                <w:b/>
              </w:rPr>
              <w:t>JN00</w:t>
            </w:r>
            <w:r w:rsidR="008754DF">
              <w:rPr>
                <w:rFonts w:ascii="Arial" w:hAnsi="Arial" w:cs="Arial"/>
                <w:b/>
              </w:rPr>
              <w:t>0003</w:t>
            </w:r>
            <w:r w:rsidRPr="00613D0A">
              <w:rPr>
                <w:rFonts w:ascii="Arial" w:hAnsi="Arial" w:cs="Arial"/>
                <w:b/>
              </w:rPr>
              <w:t>/202</w:t>
            </w:r>
            <w:r w:rsidR="008754DF">
              <w:rPr>
                <w:rFonts w:ascii="Arial" w:hAnsi="Arial" w:cs="Arial"/>
                <w:b/>
              </w:rPr>
              <w:t>4</w:t>
            </w:r>
            <w:r w:rsidRPr="00613D0A">
              <w:rPr>
                <w:rFonts w:ascii="Arial" w:hAnsi="Arial" w:cs="Arial"/>
                <w:b/>
              </w:rPr>
              <w:t>-B</w:t>
            </w:r>
            <w:r w:rsidR="002E2848">
              <w:rPr>
                <w:rFonts w:ascii="Arial" w:hAnsi="Arial" w:cs="Arial"/>
                <w:b/>
              </w:rPr>
              <w:t>01, datum objave: 2. 1. 202</w:t>
            </w:r>
            <w:r w:rsidR="008754DF">
              <w:rPr>
                <w:rFonts w:ascii="Arial" w:hAnsi="Arial" w:cs="Arial"/>
                <w:b/>
              </w:rPr>
              <w:t>4</w:t>
            </w:r>
          </w:p>
          <w:p w14:paraId="39EB9987" w14:textId="0E11D8CA" w:rsidR="00632392" w:rsidRPr="001E482F" w:rsidRDefault="006323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</w:tc>
      </w:tr>
    </w:tbl>
    <w:p w14:paraId="0B57C386" w14:textId="69AC3248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 xml:space="preserve">Obvestilo o spremembi razpisne dokumentacije je objavljeno na "Portalu javnih naročil" </w:t>
      </w:r>
    </w:p>
    <w:p w14:paraId="40F49DF5" w14:textId="77777777" w:rsidR="00396098" w:rsidRPr="001E482F" w:rsidRDefault="003960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107E9424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>Obrazložitev sprememb:</w:t>
      </w:r>
    </w:p>
    <w:tbl>
      <w:tblPr>
        <w:tblStyle w:val="a2"/>
        <w:tblW w:w="92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6627AB" w:rsidRPr="006627AB" w14:paraId="46878C21" w14:textId="77777777" w:rsidTr="00F13610">
        <w:trPr>
          <w:trHeight w:val="835"/>
        </w:trPr>
        <w:tc>
          <w:tcPr>
            <w:tcW w:w="9287" w:type="dxa"/>
          </w:tcPr>
          <w:p w14:paraId="6305E073" w14:textId="77777777" w:rsidR="007A529F" w:rsidRPr="00157C1A" w:rsidRDefault="007A529F" w:rsidP="00822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</w:p>
          <w:p w14:paraId="3FD6A441" w14:textId="3D159938" w:rsidR="00DD4A49" w:rsidRDefault="00DD4A49" w:rsidP="00DD4A49">
            <w:pPr>
              <w:pStyle w:val="Odstavekseznama"/>
              <w:keepNext/>
              <w:numPr>
                <w:ilvl w:val="0"/>
                <w:numId w:val="21"/>
              </w:numPr>
              <w:tabs>
                <w:tab w:val="left" w:pos="2676"/>
              </w:tabs>
              <w:spacing w:before="120"/>
              <w:jc w:val="both"/>
              <w:outlineLvl w:val="0"/>
              <w:rPr>
                <w:rFonts w:ascii="Arial" w:hAnsi="Arial" w:cs="Arial"/>
              </w:rPr>
            </w:pPr>
            <w:r w:rsidRPr="00DD4A49">
              <w:rPr>
                <w:rFonts w:ascii="Arial" w:hAnsi="Arial" w:cs="Arial"/>
              </w:rPr>
              <w:t xml:space="preserve">V </w:t>
            </w:r>
            <w:r w:rsidRPr="00157C1A">
              <w:rPr>
                <w:rFonts w:ascii="Arial" w:hAnsi="Arial" w:cs="Arial"/>
                <w:b/>
              </w:rPr>
              <w:t>Navodilih za pripravo ponudbe</w:t>
            </w:r>
            <w:r w:rsidRPr="00DD4A49">
              <w:rPr>
                <w:rFonts w:ascii="Arial" w:hAnsi="Arial" w:cs="Arial"/>
              </w:rPr>
              <w:t xml:space="preserve"> se drugi odstavek točke 2.7.1 spremeni tako, da se glasi:</w:t>
            </w:r>
          </w:p>
          <w:p w14:paraId="00A3C553" w14:textId="77777777" w:rsidR="00DD4A49" w:rsidRPr="00DD4A49" w:rsidRDefault="00DD4A49" w:rsidP="00DD4A49">
            <w:pPr>
              <w:pStyle w:val="Odstavekseznama"/>
              <w:keepNext/>
              <w:tabs>
                <w:tab w:val="left" w:pos="2676"/>
              </w:tabs>
              <w:spacing w:before="120"/>
              <w:ind w:left="927"/>
              <w:jc w:val="both"/>
              <w:outlineLvl w:val="0"/>
              <w:rPr>
                <w:rFonts w:ascii="Arial" w:hAnsi="Arial" w:cs="Arial"/>
              </w:rPr>
            </w:pPr>
          </w:p>
          <w:p w14:paraId="2B8D3784" w14:textId="70241ECD" w:rsidR="00DD4A49" w:rsidRPr="00DD4A49" w:rsidRDefault="00DD4A49" w:rsidP="00DD4A49">
            <w:pPr>
              <w:pStyle w:val="Telobesedila2"/>
              <w:spacing w:before="60"/>
              <w:ind w:left="1276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»</w:t>
            </w:r>
            <w:r w:rsidRPr="00DD4A49">
              <w:rPr>
                <w:rFonts w:ascii="Arial" w:hAnsi="Arial" w:cs="Arial"/>
                <w:b w:val="0"/>
                <w:sz w:val="20"/>
                <w:szCs w:val="20"/>
              </w:rPr>
              <w:t>Finančno zavarovanje za resnost ponudbe naročnik unovči, če ponudnik:</w:t>
            </w:r>
          </w:p>
          <w:p w14:paraId="63979DFD" w14:textId="77777777" w:rsidR="00DD4A49" w:rsidRPr="00157C1A" w:rsidRDefault="00DD4A49" w:rsidP="00DD4A49">
            <w:pPr>
              <w:pStyle w:val="Telobesedila2"/>
              <w:numPr>
                <w:ilvl w:val="0"/>
                <w:numId w:val="14"/>
              </w:numPr>
              <w:spacing w:before="60"/>
              <w:ind w:left="1996"/>
              <w:rPr>
                <w:rFonts w:ascii="Arial" w:hAnsi="Arial" w:cs="Arial"/>
                <w:b w:val="0"/>
                <w:sz w:val="20"/>
                <w:szCs w:val="20"/>
              </w:rPr>
            </w:pPr>
            <w:r w:rsidRPr="00DD4A49">
              <w:rPr>
                <w:rFonts w:ascii="Arial" w:hAnsi="Arial" w:cs="Arial"/>
                <w:b w:val="0"/>
                <w:sz w:val="20"/>
                <w:szCs w:val="20"/>
              </w:rPr>
              <w:t>umakne ponudbo po poteku roka za oddajo ponudb ali;</w:t>
            </w:r>
          </w:p>
          <w:p w14:paraId="4A94E759" w14:textId="77777777" w:rsidR="00DD4A49" w:rsidRPr="00DD4A49" w:rsidRDefault="00DD4A49" w:rsidP="00DD4A49">
            <w:pPr>
              <w:pStyle w:val="Telobesedila2"/>
              <w:numPr>
                <w:ilvl w:val="0"/>
                <w:numId w:val="14"/>
              </w:numPr>
              <w:spacing w:before="60"/>
              <w:ind w:left="1996"/>
              <w:rPr>
                <w:rFonts w:ascii="Arial" w:hAnsi="Arial" w:cs="Arial"/>
                <w:b w:val="0"/>
                <w:sz w:val="20"/>
                <w:szCs w:val="20"/>
              </w:rPr>
            </w:pPr>
            <w:r w:rsidRPr="00DD4A49">
              <w:rPr>
                <w:rFonts w:ascii="Arial" w:hAnsi="Arial" w:cs="Arial"/>
                <w:b w:val="0"/>
                <w:sz w:val="20"/>
                <w:szCs w:val="20"/>
              </w:rPr>
              <w:t>na poziv naročnika ne podpiše pogodbe v roku ali;</w:t>
            </w:r>
          </w:p>
          <w:p w14:paraId="3E4F4896" w14:textId="77777777" w:rsidR="00157C1A" w:rsidRDefault="00DD4A49" w:rsidP="00157C1A">
            <w:pPr>
              <w:pStyle w:val="Telobesedila2"/>
              <w:numPr>
                <w:ilvl w:val="0"/>
                <w:numId w:val="14"/>
              </w:numPr>
              <w:spacing w:before="60"/>
              <w:ind w:left="1996"/>
              <w:rPr>
                <w:rFonts w:ascii="Arial" w:hAnsi="Arial" w:cs="Arial"/>
                <w:b w:val="0"/>
                <w:sz w:val="20"/>
                <w:szCs w:val="20"/>
              </w:rPr>
            </w:pPr>
            <w:r w:rsidRPr="00DD4A49">
              <w:rPr>
                <w:rFonts w:ascii="Arial" w:hAnsi="Arial" w:cs="Arial"/>
                <w:b w:val="0"/>
                <w:sz w:val="20"/>
                <w:szCs w:val="20"/>
              </w:rPr>
              <w:t>v skladu s pogodbo ne predloži finančnega zavarovanja za dobro izvedbo pogodbenih obveznosti ali;</w:t>
            </w:r>
          </w:p>
          <w:p w14:paraId="7F3D4CEC" w14:textId="6F07B033" w:rsidR="00157C1A" w:rsidRPr="00157C1A" w:rsidRDefault="00157C1A" w:rsidP="00157C1A">
            <w:pPr>
              <w:pStyle w:val="Telobesedila2"/>
              <w:numPr>
                <w:ilvl w:val="0"/>
                <w:numId w:val="14"/>
              </w:numPr>
              <w:spacing w:before="60"/>
              <w:ind w:left="1996"/>
              <w:rPr>
                <w:rFonts w:ascii="Arial" w:hAnsi="Arial" w:cs="Arial"/>
                <w:b w:val="0"/>
                <w:sz w:val="20"/>
                <w:szCs w:val="20"/>
              </w:rPr>
            </w:pPr>
            <w:r w:rsidRPr="00157C1A">
              <w:rPr>
                <w:rFonts w:ascii="Arial" w:hAnsi="Arial" w:cs="Arial"/>
                <w:b w:val="0"/>
                <w:sz w:val="20"/>
                <w:szCs w:val="20"/>
              </w:rPr>
              <w:t>(če gre za tuj gospodarski subjekt) v določenem roku po sklenitvi pogodbe ne predloži dokazila, da je v Republiki Sloveniji identificiran za DDV, v primeru, da gre za izvajalca, ki je davčni zavezanec, ki nima sedeža v Republiki Sloveniji in v Republiki Sloveniji opravlja oz. ima namen opravljati obdavčljivo ekonomsko dejavnost ali</w:t>
            </w:r>
            <w:r>
              <w:rPr>
                <w:rFonts w:ascii="Arial" w:hAnsi="Arial" w:cs="Arial"/>
                <w:b w:val="0"/>
                <w:sz w:val="20"/>
                <w:szCs w:val="20"/>
              </w:rPr>
              <w:t>;</w:t>
            </w:r>
          </w:p>
          <w:p w14:paraId="6039F2C4" w14:textId="21DCAE75" w:rsidR="00DD4A49" w:rsidRPr="00DD4A49" w:rsidRDefault="00DD4A49" w:rsidP="00DD4A49">
            <w:pPr>
              <w:pStyle w:val="Telobesedila2"/>
              <w:numPr>
                <w:ilvl w:val="0"/>
                <w:numId w:val="14"/>
              </w:numPr>
              <w:spacing w:before="60"/>
              <w:ind w:left="1996"/>
              <w:rPr>
                <w:rFonts w:ascii="Arial" w:hAnsi="Arial" w:cs="Arial"/>
                <w:b w:val="0"/>
                <w:sz w:val="20"/>
                <w:szCs w:val="20"/>
              </w:rPr>
            </w:pPr>
            <w:r w:rsidRPr="00DD4A49">
              <w:rPr>
                <w:rFonts w:ascii="Arial" w:hAnsi="Arial" w:cs="Arial"/>
                <w:b w:val="0"/>
                <w:sz w:val="20"/>
                <w:szCs w:val="20"/>
              </w:rPr>
              <w:t>v roku 15 delovnih dni</w:t>
            </w:r>
            <w:r w:rsidR="002A183E">
              <w:rPr>
                <w:rFonts w:ascii="Arial" w:hAnsi="Arial" w:cs="Arial"/>
                <w:b w:val="0"/>
                <w:sz w:val="20"/>
                <w:szCs w:val="20"/>
              </w:rPr>
              <w:t xml:space="preserve"> od</w:t>
            </w:r>
            <w:r w:rsidRPr="00DD4A49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bookmarkStart w:id="0" w:name="_Hlk154044341"/>
            <w:r w:rsidRPr="00DD4A49">
              <w:rPr>
                <w:rFonts w:ascii="Arial" w:hAnsi="Arial" w:cs="Arial"/>
                <w:b w:val="0"/>
                <w:sz w:val="20"/>
                <w:szCs w:val="20"/>
              </w:rPr>
              <w:t xml:space="preserve">prejema poziva k podpisu pogodbe </w:t>
            </w:r>
            <w:bookmarkEnd w:id="0"/>
            <w:r w:rsidRPr="00DD4A49">
              <w:rPr>
                <w:rFonts w:ascii="Arial" w:hAnsi="Arial" w:cs="Arial"/>
                <w:b w:val="0"/>
                <w:sz w:val="20"/>
                <w:szCs w:val="20"/>
              </w:rPr>
              <w:t>o izvedbi predmetnega javnega naročila ni izkazal vpisa v imenik po veljavni gradbeni zakonodaji za vse ključne kadre, za katere je tako določeno v razpisni dokumentaciji in jih predložil v kopiji naročniku ali;</w:t>
            </w:r>
          </w:p>
          <w:p w14:paraId="138D8A02" w14:textId="69DAFD55" w:rsidR="00DD4A49" w:rsidRDefault="00DD4A49" w:rsidP="00DD4A49">
            <w:pPr>
              <w:pStyle w:val="Telobesedila2"/>
              <w:numPr>
                <w:ilvl w:val="0"/>
                <w:numId w:val="14"/>
              </w:numPr>
              <w:spacing w:before="60"/>
              <w:ind w:left="1996"/>
              <w:rPr>
                <w:rFonts w:ascii="Arial" w:hAnsi="Arial" w:cs="Arial"/>
                <w:b w:val="0"/>
                <w:sz w:val="20"/>
                <w:szCs w:val="20"/>
              </w:rPr>
            </w:pPr>
            <w:r w:rsidRPr="00DD4A49">
              <w:rPr>
                <w:rFonts w:ascii="Arial" w:hAnsi="Arial" w:cs="Arial"/>
                <w:b w:val="0"/>
                <w:sz w:val="20"/>
                <w:szCs w:val="20"/>
              </w:rPr>
              <w:t xml:space="preserve">roku 15 delovnih dni </w:t>
            </w:r>
            <w:r w:rsidR="002A183E" w:rsidRPr="002A183E">
              <w:rPr>
                <w:rFonts w:ascii="Arial" w:hAnsi="Arial" w:cs="Arial"/>
                <w:b w:val="0"/>
                <w:sz w:val="20"/>
                <w:szCs w:val="20"/>
              </w:rPr>
              <w:t xml:space="preserve">od prejema poziva k podpisu pogodbe </w:t>
            </w:r>
            <w:r w:rsidRPr="00DD4A49">
              <w:rPr>
                <w:rFonts w:ascii="Arial" w:hAnsi="Arial" w:cs="Arial"/>
                <w:b w:val="0"/>
                <w:sz w:val="20"/>
                <w:szCs w:val="20"/>
              </w:rPr>
              <w:t>o izvedbi predmetnega javnega naročila za vodjo projektiranja in pooblaščenega strokovnjaka s področja projektiranja železniške infrastrukture, in sicer za izdelavo načrta tirnih naprav naročniku ni dostavil dokazila o znanju slovenskega jezika, in sicer če kader ni državljan Republike Slovenije ali če zahtevane formalne izobrazbe ni pridobil v Republiki Sloveniji</w:t>
            </w:r>
            <w:r>
              <w:rPr>
                <w:rFonts w:ascii="Arial" w:hAnsi="Arial" w:cs="Arial"/>
                <w:b w:val="0"/>
                <w:sz w:val="20"/>
                <w:szCs w:val="20"/>
              </w:rPr>
              <w:t>.«</w:t>
            </w:r>
          </w:p>
          <w:p w14:paraId="5A9B0F2D" w14:textId="77777777" w:rsidR="001F690F" w:rsidRDefault="001F690F" w:rsidP="001F690F">
            <w:pPr>
              <w:pStyle w:val="Telobesedila2"/>
              <w:spacing w:before="60"/>
              <w:ind w:left="1996"/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2991CA49" w14:textId="1E10ADC1" w:rsidR="001F690F" w:rsidRDefault="001F690F" w:rsidP="001F690F">
            <w:pPr>
              <w:pStyle w:val="Telobesedila2"/>
              <w:numPr>
                <w:ilvl w:val="0"/>
                <w:numId w:val="21"/>
              </w:numPr>
              <w:spacing w:before="60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 xml:space="preserve">V </w:t>
            </w:r>
            <w:r w:rsidRPr="001F690F">
              <w:rPr>
                <w:rFonts w:ascii="Arial" w:hAnsi="Arial" w:cs="Arial"/>
                <w:sz w:val="20"/>
                <w:szCs w:val="20"/>
              </w:rPr>
              <w:t>Navodilih za pripravo ponudbe</w:t>
            </w:r>
            <w:r>
              <w:rPr>
                <w:rFonts w:ascii="Arial" w:hAnsi="Arial" w:cs="Arial"/>
                <w:b w:val="0"/>
                <w:sz w:val="20"/>
                <w:szCs w:val="20"/>
              </w:rPr>
              <w:t xml:space="preserve"> se doda nova točka 2.9, ostale točke poglavja 2 se ustrezno preštevilčijo</w:t>
            </w:r>
            <w:r w:rsidR="00CD67F0">
              <w:rPr>
                <w:rFonts w:ascii="Arial" w:hAnsi="Arial" w:cs="Arial"/>
                <w:b w:val="0"/>
                <w:sz w:val="20"/>
                <w:szCs w:val="20"/>
              </w:rPr>
              <w:t>.</w:t>
            </w:r>
          </w:p>
          <w:p w14:paraId="439DA0BF" w14:textId="6453F7F6" w:rsidR="001F690F" w:rsidRPr="001F690F" w:rsidRDefault="001F690F" w:rsidP="001F690F">
            <w:pPr>
              <w:pStyle w:val="Naslov1"/>
              <w:tabs>
                <w:tab w:val="left" w:pos="540"/>
              </w:tabs>
              <w:spacing w:before="120"/>
              <w:ind w:left="927"/>
              <w:jc w:val="both"/>
              <w:rPr>
                <w:rFonts w:ascii="Arial" w:hAnsi="Arial" w:cs="Arial"/>
                <w:sz w:val="20"/>
              </w:rPr>
            </w:pPr>
            <w:r w:rsidRPr="001F690F">
              <w:rPr>
                <w:rFonts w:ascii="Arial" w:hAnsi="Arial" w:cs="Arial"/>
                <w:sz w:val="20"/>
              </w:rPr>
              <w:t>»2.9    Potrdilo o identifikaciji za DDV</w:t>
            </w:r>
          </w:p>
          <w:p w14:paraId="112C92A3" w14:textId="1CF96186" w:rsidR="001F690F" w:rsidRPr="001F690F" w:rsidRDefault="001F690F" w:rsidP="001F690F">
            <w:pPr>
              <w:ind w:left="1494"/>
              <w:jc w:val="both"/>
              <w:rPr>
                <w:rFonts w:ascii="Arial" w:hAnsi="Arial" w:cs="Arial"/>
                <w:color w:val="000000" w:themeColor="text1"/>
                <w:lang w:eastAsia="en-US"/>
              </w:rPr>
            </w:pPr>
            <w:r w:rsidRPr="001F690F">
              <w:rPr>
                <w:rFonts w:ascii="Arial" w:hAnsi="Arial" w:cs="Arial"/>
                <w:color w:val="000000" w:themeColor="text1"/>
                <w:lang w:eastAsia="en-US"/>
              </w:rPr>
              <w:t>Izbrani izvajalec – davčni zavezanec, ki nima sedeža v Republiki Sloveniji in v Republiki Sloveniji opravlja ali ima namen opravljati obdavčljivo ekonomsko dejavnost, je dolžan skladno z določili pogodbe, najkasneje v roku 10 delovnih dni od prejema sklenjene pogodbe naročniku predložiti potrdilo, da je v Republiki Sloveniji identificiran za namen DDV.«</w:t>
            </w:r>
          </w:p>
          <w:p w14:paraId="4E0886E8" w14:textId="77777777" w:rsidR="00DD4A49" w:rsidRPr="00DD4A49" w:rsidRDefault="00DD4A49" w:rsidP="00157C1A">
            <w:pPr>
              <w:pStyle w:val="Telobesedila2"/>
              <w:spacing w:before="60"/>
              <w:ind w:left="1996"/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5C1C2171" w14:textId="77777777" w:rsidR="00DD4A49" w:rsidRPr="00DD4A49" w:rsidRDefault="00DD4A49" w:rsidP="00DD4A49">
            <w:pPr>
              <w:pStyle w:val="Odstavekseznama"/>
              <w:keepNext/>
              <w:numPr>
                <w:ilvl w:val="0"/>
                <w:numId w:val="21"/>
              </w:numPr>
              <w:tabs>
                <w:tab w:val="left" w:pos="2676"/>
              </w:tabs>
              <w:spacing w:before="120"/>
              <w:jc w:val="both"/>
              <w:outlineLvl w:val="0"/>
              <w:rPr>
                <w:rFonts w:ascii="Arial" w:hAnsi="Arial" w:cs="Arial"/>
              </w:rPr>
            </w:pPr>
            <w:r w:rsidRPr="00DD4A49">
              <w:rPr>
                <w:rFonts w:ascii="Arial" w:hAnsi="Arial" w:cs="Arial"/>
              </w:rPr>
              <w:lastRenderedPageBreak/>
              <w:t xml:space="preserve">V </w:t>
            </w:r>
            <w:r w:rsidRPr="00157C1A">
              <w:rPr>
                <w:rFonts w:ascii="Arial" w:hAnsi="Arial" w:cs="Arial"/>
                <w:b/>
              </w:rPr>
              <w:t>Navodilih za pripravo ponudbe</w:t>
            </w:r>
            <w:r w:rsidRPr="00DD4A49">
              <w:rPr>
                <w:rFonts w:ascii="Arial" w:hAnsi="Arial" w:cs="Arial"/>
              </w:rPr>
              <w:t xml:space="preserve"> se v opombah točke 3.2.3.1 doda stavek:</w:t>
            </w:r>
          </w:p>
          <w:p w14:paraId="162F0CFC" w14:textId="01ABAC7A" w:rsidR="00DD4A49" w:rsidRPr="00DD4A49" w:rsidRDefault="00DD4A49" w:rsidP="00DD4A49">
            <w:pPr>
              <w:keepNext/>
              <w:tabs>
                <w:tab w:val="left" w:pos="2676"/>
              </w:tabs>
              <w:spacing w:before="120"/>
              <w:ind w:left="927"/>
              <w:jc w:val="both"/>
              <w:outlineLvl w:val="0"/>
              <w:rPr>
                <w:rFonts w:ascii="Arial" w:hAnsi="Arial" w:cs="Arial"/>
              </w:rPr>
            </w:pPr>
            <w:r w:rsidRPr="00DD4A49">
              <w:rPr>
                <w:rFonts w:ascii="Arial" w:hAnsi="Arial" w:cs="Arial"/>
              </w:rPr>
              <w:t>»Gospodarski subjekt, ki izkazuje izpolnjevanje pogojev, mora pri izvedbi del dejansko sodelovati.«</w:t>
            </w:r>
          </w:p>
          <w:p w14:paraId="2CE939F4" w14:textId="382C4561" w:rsidR="00DD4A49" w:rsidRDefault="00DD4A49" w:rsidP="00ED34F9">
            <w:pPr>
              <w:pStyle w:val="Brezrazmikov"/>
            </w:pPr>
          </w:p>
          <w:p w14:paraId="156E5E93" w14:textId="0386DD15" w:rsidR="00DD4A49" w:rsidRDefault="00DD4A49" w:rsidP="00DD4A49">
            <w:pPr>
              <w:pStyle w:val="Telobesedila2"/>
              <w:numPr>
                <w:ilvl w:val="0"/>
                <w:numId w:val="21"/>
              </w:numPr>
              <w:spacing w:before="60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 xml:space="preserve">Naročnik objavlja </w:t>
            </w:r>
            <w:r w:rsidRPr="00157C1A">
              <w:rPr>
                <w:rFonts w:ascii="Arial" w:hAnsi="Arial" w:cs="Arial"/>
                <w:sz w:val="20"/>
                <w:szCs w:val="20"/>
              </w:rPr>
              <w:t>nov vzorec finančnega zavarovanja za resnost ponudbe</w:t>
            </w:r>
            <w:r w:rsidR="00157C1A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EBDDE71" w14:textId="550BA37D" w:rsidR="00DD4A49" w:rsidRPr="00D02D4B" w:rsidRDefault="00DD4A49" w:rsidP="00ED34F9">
            <w:pPr>
              <w:pStyle w:val="Brezrazmikov"/>
              <w:rPr>
                <w:sz w:val="10"/>
                <w:szCs w:val="10"/>
              </w:rPr>
            </w:pPr>
          </w:p>
          <w:p w14:paraId="5B176DEC" w14:textId="1019D0A0" w:rsidR="00157C1A" w:rsidRDefault="00157C1A" w:rsidP="008C01C8">
            <w:pPr>
              <w:pStyle w:val="Odstavekseznama"/>
              <w:keepNext/>
              <w:numPr>
                <w:ilvl w:val="0"/>
                <w:numId w:val="21"/>
              </w:numPr>
              <w:tabs>
                <w:tab w:val="left" w:pos="2676"/>
              </w:tabs>
              <w:spacing w:before="120"/>
              <w:jc w:val="both"/>
              <w:outlineLvl w:val="0"/>
              <w:rPr>
                <w:rFonts w:ascii="Arial" w:hAnsi="Arial" w:cs="Arial"/>
              </w:rPr>
            </w:pPr>
            <w:r w:rsidRPr="00157C1A">
              <w:rPr>
                <w:rFonts w:ascii="Arial" w:hAnsi="Arial" w:cs="Arial"/>
                <w:b/>
              </w:rPr>
              <w:t>V vzorcu pogodbe</w:t>
            </w:r>
            <w:r>
              <w:rPr>
                <w:rFonts w:ascii="Arial" w:hAnsi="Arial" w:cs="Arial"/>
              </w:rPr>
              <w:t xml:space="preserve"> se v 8. členu doda nova alineja:</w:t>
            </w:r>
          </w:p>
          <w:p w14:paraId="18CD3140" w14:textId="77777777" w:rsidR="00157C1A" w:rsidRPr="00D02D4B" w:rsidRDefault="00157C1A" w:rsidP="00157C1A">
            <w:pPr>
              <w:pStyle w:val="Odstavekseznama"/>
              <w:rPr>
                <w:rFonts w:ascii="Arial" w:hAnsi="Arial" w:cs="Arial"/>
                <w:sz w:val="6"/>
                <w:szCs w:val="6"/>
              </w:rPr>
            </w:pPr>
          </w:p>
          <w:p w14:paraId="5827E2D2" w14:textId="01A00E4D" w:rsidR="00157C1A" w:rsidRPr="00157C1A" w:rsidRDefault="00157C1A" w:rsidP="00D02D4B">
            <w:pPr>
              <w:pStyle w:val="Odstavekseznama"/>
              <w:numPr>
                <w:ilvl w:val="0"/>
                <w:numId w:val="25"/>
              </w:numPr>
              <w:spacing w:line="276" w:lineRule="auto"/>
              <w:ind w:left="1308" w:hanging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»</w:t>
            </w:r>
            <w:r w:rsidRPr="00157C1A">
              <w:rPr>
                <w:rFonts w:ascii="Arial" w:hAnsi="Arial" w:cs="Arial"/>
              </w:rPr>
              <w:t xml:space="preserve">za </w:t>
            </w:r>
            <w:bookmarkStart w:id="1" w:name="_Hlk151712085"/>
            <w:r w:rsidRPr="00157C1A">
              <w:rPr>
                <w:rFonts w:ascii="Arial" w:hAnsi="Arial" w:cs="Arial"/>
                <w:szCs w:val="22"/>
                <w:lang w:eastAsia="en-US"/>
              </w:rPr>
              <w:t>vodjo projektiranja in pooblaščenega strokovnjaka s področja projektiranja železniške infrastrukture, in sicer za izdelavo načrta tirnih naprav</w:t>
            </w:r>
            <w:bookmarkEnd w:id="1"/>
            <w:r w:rsidRPr="00157C1A">
              <w:rPr>
                <w:rFonts w:ascii="Arial" w:hAnsi="Arial" w:cs="Arial"/>
              </w:rPr>
              <w:t xml:space="preserve"> najkasneje v roku 15 delovnih dni </w:t>
            </w:r>
            <w:r w:rsidR="002A183E" w:rsidRPr="002A183E">
              <w:rPr>
                <w:rFonts w:ascii="Arial" w:hAnsi="Arial" w:cs="Arial"/>
              </w:rPr>
              <w:t xml:space="preserve">od prejema poziva k podpisu pogodbe </w:t>
            </w:r>
            <w:r w:rsidR="005C33A7">
              <w:rPr>
                <w:rFonts w:ascii="Arial" w:hAnsi="Arial" w:cs="Arial"/>
              </w:rPr>
              <w:t xml:space="preserve">o izvedbi predmetnega javnega naročila </w:t>
            </w:r>
            <w:r w:rsidRPr="00157C1A">
              <w:rPr>
                <w:rFonts w:ascii="Arial" w:hAnsi="Arial" w:cs="Arial"/>
              </w:rPr>
              <w:t>naročniku dostavil dokazilo o znanju slovenskega jezika, in sicer če kader ni državljan Republike Slovenije ali če zahtevane formalne izobrazbe ni pridobil v Republiki Sloveniji,«</w:t>
            </w:r>
          </w:p>
          <w:p w14:paraId="13755F14" w14:textId="22DDAE6F" w:rsidR="00157C1A" w:rsidRPr="00D02D4B" w:rsidRDefault="00157C1A" w:rsidP="00D02D4B">
            <w:pPr>
              <w:pStyle w:val="Brezrazmikov"/>
              <w:rPr>
                <w:sz w:val="6"/>
                <w:szCs w:val="6"/>
              </w:rPr>
            </w:pPr>
          </w:p>
          <w:p w14:paraId="630FE5B5" w14:textId="78EA99B3" w:rsidR="008C01C8" w:rsidRPr="00DD4A49" w:rsidRDefault="008C01C8" w:rsidP="008C01C8">
            <w:pPr>
              <w:pStyle w:val="Odstavekseznama"/>
              <w:keepNext/>
              <w:numPr>
                <w:ilvl w:val="0"/>
                <w:numId w:val="21"/>
              </w:numPr>
              <w:tabs>
                <w:tab w:val="left" w:pos="2676"/>
              </w:tabs>
              <w:spacing w:before="120"/>
              <w:jc w:val="both"/>
              <w:outlineLvl w:val="0"/>
              <w:rPr>
                <w:rFonts w:ascii="Arial" w:hAnsi="Arial" w:cs="Arial"/>
              </w:rPr>
            </w:pPr>
            <w:r w:rsidRPr="00DD4A49">
              <w:rPr>
                <w:rFonts w:ascii="Arial" w:hAnsi="Arial" w:cs="Arial"/>
              </w:rPr>
              <w:t xml:space="preserve">V </w:t>
            </w:r>
            <w:r w:rsidRPr="00CB48C6">
              <w:rPr>
                <w:rFonts w:ascii="Arial" w:hAnsi="Arial" w:cs="Arial"/>
                <w:b/>
              </w:rPr>
              <w:t>vzorcu pogodbe</w:t>
            </w:r>
            <w:r w:rsidRPr="00DD4A49">
              <w:rPr>
                <w:rFonts w:ascii="Arial" w:hAnsi="Arial" w:cs="Arial"/>
              </w:rPr>
              <w:t xml:space="preserve"> se 9. člen spremeni tako, da se glasi:</w:t>
            </w:r>
          </w:p>
          <w:p w14:paraId="55ADD07B" w14:textId="48FD932A" w:rsidR="008C01C8" w:rsidRPr="00DD4A49" w:rsidRDefault="008C01C8" w:rsidP="00CB48C6">
            <w:pPr>
              <w:keepNext/>
              <w:tabs>
                <w:tab w:val="left" w:pos="2676"/>
              </w:tabs>
              <w:spacing w:before="120"/>
              <w:jc w:val="center"/>
              <w:outlineLvl w:val="0"/>
              <w:rPr>
                <w:rFonts w:ascii="Arial" w:hAnsi="Arial" w:cs="Arial"/>
              </w:rPr>
            </w:pPr>
            <w:r w:rsidRPr="00DD4A49">
              <w:rPr>
                <w:rFonts w:ascii="Arial" w:hAnsi="Arial" w:cs="Arial"/>
              </w:rPr>
              <w:t>»9. člen«</w:t>
            </w:r>
          </w:p>
          <w:p w14:paraId="6F523699" w14:textId="77777777" w:rsidR="00CB48C6" w:rsidRPr="00CB48C6" w:rsidRDefault="00CB48C6" w:rsidP="00CB48C6">
            <w:pPr>
              <w:keepNext/>
              <w:tabs>
                <w:tab w:val="left" w:pos="2676"/>
              </w:tabs>
              <w:spacing w:before="120"/>
              <w:ind w:left="720"/>
              <w:jc w:val="both"/>
              <w:outlineLvl w:val="0"/>
              <w:rPr>
                <w:rFonts w:ascii="Arial" w:hAnsi="Arial" w:cs="Arial"/>
              </w:rPr>
            </w:pPr>
            <w:r w:rsidRPr="00CB48C6">
              <w:rPr>
                <w:rFonts w:ascii="Arial" w:hAnsi="Arial" w:cs="Arial"/>
              </w:rPr>
              <w:t>Zagotavljanje podatkov o lastništvu</w:t>
            </w:r>
          </w:p>
          <w:p w14:paraId="30ADC5BC" w14:textId="234B6445" w:rsidR="00CB48C6" w:rsidRPr="00CB48C6" w:rsidRDefault="00CB48C6" w:rsidP="00CB48C6">
            <w:pPr>
              <w:keepNext/>
              <w:tabs>
                <w:tab w:val="left" w:pos="2676"/>
              </w:tabs>
              <w:spacing w:before="120"/>
              <w:ind w:left="720"/>
              <w:jc w:val="both"/>
              <w:outlineLvl w:val="0"/>
              <w:rPr>
                <w:rFonts w:ascii="Arial" w:hAnsi="Arial" w:cs="Arial"/>
              </w:rPr>
            </w:pPr>
            <w:r w:rsidRPr="00CB48C6">
              <w:rPr>
                <w:rFonts w:ascii="Arial" w:hAnsi="Arial" w:cs="Arial"/>
              </w:rPr>
              <w:t>Skladno z 22. členom Uredbe (EU) 2021/241 Evropskega parlamenta in Sveta z dne 12. februarja 2021 o vzpostavitvi Mehanizma za okrevanje in odpornost, popravka Uredbe (EU) 2021/241 Evropskega parlamenta in Sveta z dne 12. februarja 2021 o vzpostavitvi Mehanizma za okrevanje in odpornost, Uredbe o izvajanju Uredbe (EU) o Mehanizmu za okrevanje in odpornost (Uradni list RS, št. 167/21)  Ministrstvo za infrastrukturo v vlogi nosilnega organa preverja podatke vezane na lastništvo izvajalcev, pogodbenih partnerjev in podizvajalcev za namen zaščite finančnih interesov EU pri porabi sredstev v zvezi z ukrepi za izvajanje naložbenih projektov v okviru Mehanizma za okrevanje in odpornost (NOO). V kolikor vsi zahtevani podatki niso razvidni iz baze AJPES, jih izvajalec/vodilni partner posreduje na podlagi poziva izvajalskega organa Direkcije RS za infrastrukturo/nosilnega organa Ministrstva za infrastrukturo.</w:t>
            </w:r>
          </w:p>
          <w:p w14:paraId="15878C46" w14:textId="77777777" w:rsidR="00CB48C6" w:rsidRPr="00CB48C6" w:rsidRDefault="00CB48C6" w:rsidP="00CB48C6">
            <w:pPr>
              <w:keepNext/>
              <w:tabs>
                <w:tab w:val="left" w:pos="2676"/>
              </w:tabs>
              <w:spacing w:before="120"/>
              <w:ind w:left="720"/>
              <w:jc w:val="both"/>
              <w:outlineLvl w:val="0"/>
              <w:rPr>
                <w:rFonts w:ascii="Arial" w:hAnsi="Arial" w:cs="Arial"/>
              </w:rPr>
            </w:pPr>
            <w:r w:rsidRPr="00CB48C6">
              <w:rPr>
                <w:rFonts w:ascii="Arial" w:hAnsi="Arial" w:cs="Arial"/>
              </w:rPr>
              <w:t xml:space="preserve">Varstvo osebnih podatkov: </w:t>
            </w:r>
          </w:p>
          <w:p w14:paraId="541A1435" w14:textId="1E526E6E" w:rsidR="00CB48C6" w:rsidRPr="00CB48C6" w:rsidRDefault="00CB48C6" w:rsidP="00CB48C6">
            <w:pPr>
              <w:keepNext/>
              <w:tabs>
                <w:tab w:val="left" w:pos="2676"/>
              </w:tabs>
              <w:spacing w:before="120"/>
              <w:ind w:left="720"/>
              <w:jc w:val="both"/>
              <w:outlineLvl w:val="0"/>
              <w:rPr>
                <w:rFonts w:ascii="Arial" w:hAnsi="Arial" w:cs="Arial"/>
              </w:rPr>
            </w:pPr>
            <w:r w:rsidRPr="00CB48C6">
              <w:rPr>
                <w:rFonts w:ascii="Arial" w:hAnsi="Arial" w:cs="Arial"/>
              </w:rPr>
              <w:t xml:space="preserve">Na podlagi Uredbe (EU) 2021/241 Evropskega parlamenta in Sveta z dne 12. februarja 2021 o vzpostavitvi Mehanizma za okrevanje in odpornost, popravka Uredbe (EU) 2021/241 Evropskega parlamenta in Sveta z dne 12. februarja 2021 o vzpostavitvi Mehanizma za okrevanje in odpornost, Uredbe o izvajanju Uredbe (EU) o Mehanizmu za okrevanje in odpornost (Uradni list RS, št. 167/21) ter na tej osnovi sprejetih aktov za izvajanje Načrta za okrevanje in odpornost koordinacijskega organa, Direkcija RS za infrastrukturo/ nosilni organ Ministrstvo za infrastrukturo pridobiva, evidentira, obdeluje in hrani osebne podatke. Zbiranje in obdelava osebnih podatkov se izvaja izključno za namen revizije, nadzora in za zagotovitev primerljivih informacij o porabi sredstev v zvezi z ukrepi za izvajanje reform in naložbenih projektov v okviru Mehanizma za okrevanje in odpornost (NOO). </w:t>
            </w:r>
          </w:p>
          <w:p w14:paraId="3E9BCAC5" w14:textId="075217D6" w:rsidR="00CB48C6" w:rsidRDefault="00CB48C6" w:rsidP="00CB48C6">
            <w:pPr>
              <w:keepNext/>
              <w:tabs>
                <w:tab w:val="left" w:pos="2676"/>
              </w:tabs>
              <w:spacing w:before="120"/>
              <w:ind w:left="720"/>
              <w:jc w:val="both"/>
              <w:outlineLvl w:val="0"/>
              <w:rPr>
                <w:rFonts w:ascii="Arial" w:hAnsi="Arial" w:cs="Arial"/>
              </w:rPr>
            </w:pPr>
            <w:r w:rsidRPr="00CB48C6">
              <w:rPr>
                <w:rFonts w:ascii="Arial" w:hAnsi="Arial" w:cs="Arial"/>
              </w:rPr>
              <w:t xml:space="preserve">V okviru postopkov dodeljevanja in porabe sredstev iz Mehanizma za okrevanje in odpornost se bodo zbirali in obdelovali naslednji osebni podatki: ime, priimek in rojstni datum dejanskih lastnikov prejemnika sredstev ali izvajalca. </w:t>
            </w:r>
          </w:p>
          <w:p w14:paraId="7369174C" w14:textId="77777777" w:rsidR="00CB48C6" w:rsidRPr="00ED34F9" w:rsidRDefault="00CB48C6" w:rsidP="00CB48C6">
            <w:pPr>
              <w:keepNext/>
              <w:tabs>
                <w:tab w:val="left" w:pos="2676"/>
              </w:tabs>
              <w:spacing w:before="120"/>
              <w:ind w:left="720"/>
              <w:jc w:val="both"/>
              <w:outlineLvl w:val="0"/>
              <w:rPr>
                <w:rFonts w:ascii="Arial" w:hAnsi="Arial" w:cs="Arial"/>
                <w:sz w:val="6"/>
                <w:szCs w:val="6"/>
              </w:rPr>
            </w:pPr>
          </w:p>
          <w:p w14:paraId="7FAD036E" w14:textId="2F6D3268" w:rsidR="008C01C8" w:rsidRPr="00157C1A" w:rsidRDefault="00CB48C6" w:rsidP="00CB48C6">
            <w:pPr>
              <w:ind w:left="720"/>
              <w:contextualSpacing/>
              <w:jc w:val="both"/>
              <w:rPr>
                <w:rFonts w:ascii="Arial" w:hAnsi="Arial" w:cs="Arial"/>
              </w:rPr>
            </w:pPr>
            <w:r w:rsidRPr="00CB48C6">
              <w:rPr>
                <w:rFonts w:ascii="Arial" w:hAnsi="Arial" w:cs="Arial"/>
              </w:rPr>
              <w:t>Kategorija posameznikov, na katere se nanašajo osebni podatki pri izvajanju NOO, so končni prejemniki oz. lastniki (opredeljeno v 6 točki 3. člena Direktive (EU) 2015/849 Evropskega parlamenta in Sveta z dne 20. maja 2015) končnih prejemnikov/izvajalcev (podatke skladno z 22. členom Uredbe EU 2021/241 ime, priimek in rojstne podatke), ki so pravne osebe javnega ali zasebnega prava, in s prijavitelji/končnimi prejemniki povezane fizične osebe, kadar te sodelujejo pri nalogah prijavitelja/končnega prejemnika.</w:t>
            </w:r>
            <w:r w:rsidR="00C24F47">
              <w:rPr>
                <w:rFonts w:ascii="Arial" w:hAnsi="Arial" w:cs="Arial"/>
              </w:rPr>
              <w:t>«</w:t>
            </w:r>
          </w:p>
          <w:p w14:paraId="0C8D2097" w14:textId="1D2805A4" w:rsidR="008C01C8" w:rsidRPr="00157C1A" w:rsidRDefault="008C01C8" w:rsidP="008C01C8">
            <w:pPr>
              <w:ind w:left="720"/>
              <w:contextualSpacing/>
              <w:jc w:val="both"/>
              <w:rPr>
                <w:rFonts w:ascii="Arial" w:hAnsi="Arial" w:cs="Arial"/>
              </w:rPr>
            </w:pPr>
          </w:p>
          <w:p w14:paraId="606CBC7A" w14:textId="1A2DC38A" w:rsidR="00F05543" w:rsidRPr="00157C1A" w:rsidRDefault="003F32B1" w:rsidP="00D02D4B">
            <w:pPr>
              <w:pStyle w:val="Odstavekseznama"/>
              <w:keepNext/>
              <w:numPr>
                <w:ilvl w:val="0"/>
                <w:numId w:val="21"/>
              </w:numPr>
              <w:spacing w:before="120"/>
              <w:jc w:val="both"/>
              <w:outlineLvl w:val="0"/>
              <w:rPr>
                <w:rFonts w:ascii="Arial" w:hAnsi="Arial" w:cs="Arial"/>
              </w:rPr>
            </w:pPr>
            <w:r w:rsidRPr="00DD4A49">
              <w:rPr>
                <w:rFonts w:ascii="Arial" w:hAnsi="Arial" w:cs="Arial"/>
              </w:rPr>
              <w:t xml:space="preserve">Naročnik objavlja </w:t>
            </w:r>
            <w:r w:rsidRPr="00CB48C6">
              <w:rPr>
                <w:rFonts w:ascii="Arial" w:hAnsi="Arial" w:cs="Arial"/>
                <w:b/>
              </w:rPr>
              <w:t>nov ponudbeni predračun</w:t>
            </w:r>
            <w:r w:rsidRPr="00DD4A49">
              <w:rPr>
                <w:rFonts w:ascii="Arial" w:hAnsi="Arial" w:cs="Arial"/>
              </w:rPr>
              <w:t>.</w:t>
            </w:r>
          </w:p>
        </w:tc>
      </w:tr>
    </w:tbl>
    <w:p w14:paraId="5917B8D6" w14:textId="77777777" w:rsidR="000238FE" w:rsidRPr="001E482F" w:rsidRDefault="000238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33D396DD" w14:textId="0C9569AD" w:rsidR="003D2714" w:rsidRPr="001E482F" w:rsidRDefault="00775AFE" w:rsidP="0093306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 xml:space="preserve">Spremembe so sestavni del razpisne dokumentacije in jih je </w:t>
      </w:r>
      <w:r w:rsidR="00F05543" w:rsidRPr="001E482F">
        <w:rPr>
          <w:rFonts w:ascii="Arial" w:eastAsia="Arial" w:hAnsi="Arial" w:cs="Arial"/>
          <w:color w:val="000000"/>
        </w:rPr>
        <w:t>treba</w:t>
      </w:r>
      <w:r w:rsidRPr="001E482F">
        <w:rPr>
          <w:rFonts w:ascii="Arial" w:eastAsia="Arial" w:hAnsi="Arial" w:cs="Arial"/>
          <w:color w:val="000000"/>
        </w:rPr>
        <w:t xml:space="preserve"> upoštevati pri pripravi ponudbe.</w:t>
      </w:r>
    </w:p>
    <w:sectPr w:rsidR="003D2714" w:rsidRPr="001E482F" w:rsidSect="00D02D4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418" w:right="1418" w:bottom="1418" w:left="1418" w:header="0" w:footer="0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6330F" w14:textId="77777777" w:rsidR="00756C4B" w:rsidRDefault="00756C4B">
      <w:r>
        <w:separator/>
      </w:r>
    </w:p>
  </w:endnote>
  <w:endnote w:type="continuationSeparator" w:id="0">
    <w:p w14:paraId="07937EAC" w14:textId="77777777" w:rsidR="00756C4B" w:rsidRDefault="00756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-BoldItalic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Italic">
    <w:panose1 w:val="00000400000000000000"/>
    <w:charset w:val="EE"/>
    <w:family w:val="auto"/>
    <w:pitch w:val="variable"/>
    <w:sig w:usb0="20002A87" w:usb1="00000000" w:usb2="00000000" w:usb3="00000000" w:csb0="000001F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0C51F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084DE" w14:textId="77777777" w:rsidR="00D02D4B" w:rsidRPr="00D02D4B" w:rsidRDefault="00D02D4B" w:rsidP="00D02D4B">
    <w:pPr>
      <w:spacing w:line="288" w:lineRule="auto"/>
      <w:jc w:val="center"/>
      <w:rPr>
        <w:rFonts w:ascii="Arial" w:hAnsi="Arial" w:cs="Arial"/>
        <w:sz w:val="12"/>
        <w:szCs w:val="12"/>
      </w:rPr>
    </w:pPr>
    <w:r w:rsidRPr="00D02D4B">
      <w:rPr>
        <w:rFonts w:ascii="Arial" w:hAnsi="Arial" w:cs="Arial"/>
        <w:sz w:val="12"/>
        <w:szCs w:val="12"/>
      </w:rPr>
      <w:t>Za to publikacijo je odgovoren izključno avtor.</w:t>
    </w:r>
  </w:p>
  <w:p w14:paraId="1925FA23" w14:textId="77777777" w:rsidR="00D02D4B" w:rsidRPr="00D02D4B" w:rsidRDefault="00D02D4B" w:rsidP="00D02D4B">
    <w:pPr>
      <w:pBdr>
        <w:top w:val="nil"/>
        <w:left w:val="nil"/>
        <w:bottom w:val="nil"/>
        <w:right w:val="nil"/>
        <w:between w:val="nil"/>
      </w:pBdr>
      <w:jc w:val="center"/>
      <w:rPr>
        <w:rFonts w:ascii="Arial" w:eastAsia="Arial" w:hAnsi="Arial" w:cs="Arial"/>
        <w:color w:val="000000"/>
        <w:sz w:val="12"/>
        <w:szCs w:val="12"/>
      </w:rPr>
    </w:pPr>
    <w:r w:rsidRPr="00D02D4B">
      <w:rPr>
        <w:rFonts w:ascii="Arial" w:hAnsi="Arial" w:cs="Arial"/>
        <w:sz w:val="12"/>
        <w:szCs w:val="12"/>
      </w:rPr>
      <w:t>Evropska unija ne odgovarja za kakršnokoli morebitno uporabo v njej navedenih informacij</w:t>
    </w:r>
  </w:p>
  <w:p w14:paraId="09CF4F24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16"/>
        <w:szCs w:val="16"/>
      </w:rPr>
    </w:pPr>
  </w:p>
  <w:tbl>
    <w:tblPr>
      <w:tblStyle w:val="a3"/>
      <w:tblW w:w="9430" w:type="dxa"/>
      <w:tblInd w:w="0" w:type="dxa"/>
      <w:tblLayout w:type="fixed"/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2C7070" w14:paraId="632104FD" w14:textId="77777777">
      <w:trPr>
        <w:trHeight w:val="785"/>
      </w:trPr>
      <w:tc>
        <w:tcPr>
          <w:tcW w:w="3614" w:type="dxa"/>
          <w:tcBorders>
            <w:top w:val="single" w:sz="4" w:space="0" w:color="000000"/>
          </w:tcBorders>
          <w:vAlign w:val="center"/>
        </w:tcPr>
        <w:p w14:paraId="711BBE10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56"/>
              <w:tab w:val="left" w:pos="1164"/>
              <w:tab w:val="left" w:pos="3432"/>
              <w:tab w:val="left" w:pos="9483"/>
            </w:tabs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956" w:type="dxa"/>
          <w:tcBorders>
            <w:top w:val="single" w:sz="4" w:space="0" w:color="000000"/>
          </w:tcBorders>
          <w:vAlign w:val="center"/>
        </w:tcPr>
        <w:p w14:paraId="50576F89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247"/>
            </w:tabs>
            <w:jc w:val="center"/>
            <w:rPr>
              <w:rFonts w:ascii="Arial" w:eastAsia="Arial" w:hAnsi="Arial" w:cs="Arial"/>
              <w:color w:val="000000"/>
              <w:sz w:val="14"/>
              <w:szCs w:val="14"/>
            </w:rPr>
          </w:pPr>
        </w:p>
      </w:tc>
      <w:tc>
        <w:tcPr>
          <w:tcW w:w="1620" w:type="dxa"/>
          <w:tcBorders>
            <w:top w:val="single" w:sz="4" w:space="0" w:color="000000"/>
          </w:tcBorders>
          <w:vAlign w:val="center"/>
        </w:tcPr>
        <w:p w14:paraId="455EC132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rPr>
              <w:color w:val="000000"/>
              <w:sz w:val="16"/>
              <w:szCs w:val="16"/>
            </w:rPr>
          </w:pPr>
        </w:p>
      </w:tc>
      <w:tc>
        <w:tcPr>
          <w:tcW w:w="3240" w:type="dxa"/>
          <w:tcBorders>
            <w:top w:val="single" w:sz="4" w:space="0" w:color="000000"/>
          </w:tcBorders>
          <w:vAlign w:val="center"/>
        </w:tcPr>
        <w:p w14:paraId="5F26809E" w14:textId="37EDCAB7" w:rsidR="002C7070" w:rsidRDefault="00775AF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right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stran 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instrText>PAGE</w:instrTex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separate"/>
          </w:r>
          <w:r w:rsidR="00193401">
            <w:rPr>
              <w:rFonts w:ascii="Arial" w:eastAsia="Arial" w:hAnsi="Arial" w:cs="Arial"/>
              <w:noProof/>
              <w:color w:val="000000"/>
              <w:sz w:val="16"/>
              <w:szCs w:val="16"/>
            </w:rPr>
            <w:t>2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od </w:t>
          </w:r>
          <w:r>
            <w:rPr>
              <w:color w:val="000000"/>
              <w:sz w:val="16"/>
              <w:szCs w:val="16"/>
            </w:rPr>
            <w:fldChar w:fldCharType="begin"/>
          </w:r>
          <w:r>
            <w:rPr>
              <w:color w:val="000000"/>
              <w:sz w:val="16"/>
              <w:szCs w:val="16"/>
            </w:rPr>
            <w:instrText>NUMPAGES</w:instrText>
          </w:r>
          <w:r>
            <w:rPr>
              <w:color w:val="000000"/>
              <w:sz w:val="16"/>
              <w:szCs w:val="16"/>
            </w:rPr>
            <w:fldChar w:fldCharType="separate"/>
          </w:r>
          <w:r w:rsidR="00193401">
            <w:rPr>
              <w:noProof/>
              <w:color w:val="000000"/>
              <w:sz w:val="16"/>
              <w:szCs w:val="16"/>
            </w:rPr>
            <w:t>2</w:t>
          </w:r>
          <w:r>
            <w:rPr>
              <w:color w:val="000000"/>
              <w:sz w:val="16"/>
              <w:szCs w:val="16"/>
            </w:rPr>
            <w:fldChar w:fldCharType="end"/>
          </w:r>
        </w:p>
      </w:tc>
    </w:tr>
  </w:tbl>
  <w:p w14:paraId="04C944B7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Arial" w:eastAsia="Arial" w:hAnsi="Arial" w:cs="Arial"/>
        <w:color w:val="000000"/>
        <w:sz w:val="2"/>
        <w:szCs w:val="2"/>
      </w:rPr>
    </w:pPr>
  </w:p>
  <w:p w14:paraId="385DDC0D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0C892" w14:textId="77777777" w:rsidR="002C7070" w:rsidRDefault="00775AF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firstLine="540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  </w:t>
    </w:r>
    <w:r>
      <w:rPr>
        <w:noProof/>
        <w:color w:val="000000"/>
        <w:sz w:val="24"/>
        <w:szCs w:val="24"/>
      </w:rPr>
      <w:drawing>
        <wp:inline distT="0" distB="0" distL="114300" distR="114300" wp14:anchorId="2E41BBAC" wp14:editId="2AC98EA7">
          <wp:extent cx="542290" cy="433070"/>
          <wp:effectExtent l="0" t="0" r="0" b="0"/>
          <wp:docPr id="3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229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117255FE" wp14:editId="6A59A306">
          <wp:extent cx="433070" cy="433070"/>
          <wp:effectExtent l="0" t="0" r="0" b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307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0BD00E66" wp14:editId="47C52423">
          <wp:extent cx="2339975" cy="337820"/>
          <wp:effectExtent l="0" t="0" r="0" b="0"/>
          <wp:docPr id="4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9975" cy="3378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    </w:t>
    </w:r>
  </w:p>
  <w:p w14:paraId="448B54B7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650B9" w14:textId="77777777" w:rsidR="00756C4B" w:rsidRDefault="00756C4B">
      <w:r>
        <w:separator/>
      </w:r>
    </w:p>
  </w:footnote>
  <w:footnote w:type="continuationSeparator" w:id="0">
    <w:p w14:paraId="02856409" w14:textId="77777777" w:rsidR="00756C4B" w:rsidRDefault="00756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D22AD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0DBB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03DBF" w14:textId="77777777" w:rsidR="00CB48C6" w:rsidRDefault="00CB48C6" w:rsidP="003D271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noProof/>
      </w:rPr>
    </w:pPr>
  </w:p>
  <w:p w14:paraId="4F7B856E" w14:textId="35334F26" w:rsidR="002C7070" w:rsidRDefault="003D2714" w:rsidP="003D271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color w:val="000000"/>
        <w:sz w:val="24"/>
        <w:szCs w:val="24"/>
      </w:rPr>
    </w:pPr>
    <w:r>
      <w:rPr>
        <w:noProof/>
      </w:rPr>
      <w:drawing>
        <wp:inline distT="0" distB="0" distL="0" distR="0" wp14:anchorId="3B33403E" wp14:editId="383453E1">
          <wp:extent cx="1731645" cy="518160"/>
          <wp:effectExtent l="0" t="0" r="1905" b="0"/>
          <wp:docPr id="11" name="Slika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164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20456"/>
    <w:multiLevelType w:val="multilevel"/>
    <w:tmpl w:val="EF8EBED8"/>
    <w:lvl w:ilvl="0">
      <w:start w:val="1"/>
      <w:numFmt w:val="bullet"/>
      <w:lvlText w:val="●"/>
      <w:lvlJc w:val="left"/>
      <w:pPr>
        <w:ind w:left="1996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43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415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59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631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75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62022DB"/>
    <w:multiLevelType w:val="hybridMultilevel"/>
    <w:tmpl w:val="ED60FF1E"/>
    <w:lvl w:ilvl="0" w:tplc="08E8179A">
      <w:start w:val="3"/>
      <w:numFmt w:val="bullet"/>
      <w:lvlText w:val="-"/>
      <w:lvlJc w:val="left"/>
      <w:pPr>
        <w:ind w:left="987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" w15:restartNumberingAfterBreak="0">
    <w:nsid w:val="0C8A3278"/>
    <w:multiLevelType w:val="hybridMultilevel"/>
    <w:tmpl w:val="422E45F4"/>
    <w:lvl w:ilvl="0" w:tplc="8ED05FD0">
      <w:numFmt w:val="bullet"/>
      <w:lvlText w:val="-"/>
      <w:lvlJc w:val="left"/>
      <w:pPr>
        <w:ind w:left="1004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FEB5AB3"/>
    <w:multiLevelType w:val="hybridMultilevel"/>
    <w:tmpl w:val="84E233F4"/>
    <w:lvl w:ilvl="0" w:tplc="0424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3C228D4"/>
    <w:multiLevelType w:val="multilevel"/>
    <w:tmpl w:val="D096B388"/>
    <w:lvl w:ilvl="0">
      <w:start w:val="1"/>
      <w:numFmt w:val="lowerLetter"/>
      <w:pStyle w:val="Otevilenseznam"/>
      <w:lvlText w:val="%1)"/>
      <w:lvlJc w:val="left"/>
      <w:pPr>
        <w:ind w:left="1429" w:hanging="360"/>
      </w:pPr>
      <w:rPr>
        <w:color w:val="auto"/>
      </w:rPr>
    </w:lvl>
    <w:lvl w:ilvl="1">
      <w:start w:val="1"/>
      <w:numFmt w:val="lowerLetter"/>
      <w:pStyle w:val="Otevilenseznam2"/>
      <w:lvlText w:val="%1.%2."/>
      <w:lvlJc w:val="left"/>
      <w:pPr>
        <w:ind w:left="2061" w:hanging="621"/>
      </w:pPr>
    </w:lvl>
    <w:lvl w:ilvl="2">
      <w:start w:val="1"/>
      <w:numFmt w:val="lowerRoman"/>
      <w:pStyle w:val="Otevilenseznam3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8E7050"/>
    <w:multiLevelType w:val="hybridMultilevel"/>
    <w:tmpl w:val="102CB648"/>
    <w:lvl w:ilvl="0" w:tplc="042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" w15:restartNumberingAfterBreak="0">
    <w:nsid w:val="18E3687F"/>
    <w:multiLevelType w:val="hybridMultilevel"/>
    <w:tmpl w:val="00FACE02"/>
    <w:lvl w:ilvl="0" w:tplc="00F07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3B6BAF"/>
    <w:multiLevelType w:val="hybridMultilevel"/>
    <w:tmpl w:val="7BDE54F8"/>
    <w:lvl w:ilvl="0" w:tplc="7A023B1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312DE2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33527DC8"/>
    <w:multiLevelType w:val="hybridMultilevel"/>
    <w:tmpl w:val="AF642E3E"/>
    <w:lvl w:ilvl="0" w:tplc="467EB6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3685A1E"/>
    <w:multiLevelType w:val="hybridMultilevel"/>
    <w:tmpl w:val="26AE5F3A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1C4D00"/>
    <w:multiLevelType w:val="hybridMultilevel"/>
    <w:tmpl w:val="7F8EFEBE"/>
    <w:lvl w:ilvl="0" w:tplc="B97E8C6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241188"/>
    <w:multiLevelType w:val="hybridMultilevel"/>
    <w:tmpl w:val="6A5819BA"/>
    <w:lvl w:ilvl="0" w:tplc="09A8DFEE">
      <w:numFmt w:val="bullet"/>
      <w:lvlText w:val="-"/>
      <w:lvlJc w:val="left"/>
      <w:pPr>
        <w:ind w:left="987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3" w15:restartNumberingAfterBreak="0">
    <w:nsid w:val="488255D2"/>
    <w:multiLevelType w:val="hybridMultilevel"/>
    <w:tmpl w:val="1CE61834"/>
    <w:lvl w:ilvl="0" w:tplc="896A14C4">
      <w:start w:val="5"/>
      <w:numFmt w:val="bullet"/>
      <w:lvlText w:val="-"/>
      <w:lvlJc w:val="left"/>
      <w:pPr>
        <w:ind w:left="4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52A67440"/>
    <w:multiLevelType w:val="hybridMultilevel"/>
    <w:tmpl w:val="3934EE9E"/>
    <w:lvl w:ilvl="0" w:tplc="DAF6A14A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133593"/>
    <w:multiLevelType w:val="hybridMultilevel"/>
    <w:tmpl w:val="2E7CB54A"/>
    <w:lvl w:ilvl="0" w:tplc="4032207E">
      <w:start w:val="1"/>
      <w:numFmt w:val="bullet"/>
      <w:lvlText w:val=""/>
      <w:lvlJc w:val="left"/>
      <w:pPr>
        <w:ind w:left="9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6" w15:restartNumberingAfterBreak="0">
    <w:nsid w:val="58E22C06"/>
    <w:multiLevelType w:val="hybridMultilevel"/>
    <w:tmpl w:val="51F8ED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9E29FA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9C509BD"/>
    <w:multiLevelType w:val="hybridMultilevel"/>
    <w:tmpl w:val="584851E8"/>
    <w:lvl w:ilvl="0" w:tplc="0424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732236C5"/>
    <w:multiLevelType w:val="hybridMultilevel"/>
    <w:tmpl w:val="52805B28"/>
    <w:lvl w:ilvl="0" w:tplc="16CCD3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913542"/>
    <w:multiLevelType w:val="multilevel"/>
    <w:tmpl w:val="E868A19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1" w15:restartNumberingAfterBreak="0">
    <w:nsid w:val="79741ADC"/>
    <w:multiLevelType w:val="hybridMultilevel"/>
    <w:tmpl w:val="54861F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615EA9"/>
    <w:multiLevelType w:val="hybridMultilevel"/>
    <w:tmpl w:val="22A8CA14"/>
    <w:lvl w:ilvl="0" w:tplc="ECAAC4B6">
      <w:start w:val="8"/>
      <w:numFmt w:val="bullet"/>
      <w:lvlText w:val="-"/>
      <w:lvlJc w:val="left"/>
      <w:pPr>
        <w:ind w:left="1004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0"/>
  </w:num>
  <w:num w:numId="3">
    <w:abstractNumId w:val="16"/>
  </w:num>
  <w:num w:numId="4">
    <w:abstractNumId w:val="21"/>
  </w:num>
  <w:num w:numId="5">
    <w:abstractNumId w:val="7"/>
  </w:num>
  <w:num w:numId="6">
    <w:abstractNumId w:val="13"/>
  </w:num>
  <w:num w:numId="7">
    <w:abstractNumId w:val="10"/>
  </w:num>
  <w:num w:numId="8">
    <w:abstractNumId w:val="14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2"/>
  </w:num>
  <w:num w:numId="13">
    <w:abstractNumId w:val="11"/>
  </w:num>
  <w:num w:numId="14">
    <w:abstractNumId w:val="18"/>
  </w:num>
  <w:num w:numId="15">
    <w:abstractNumId w:val="6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2"/>
  </w:num>
  <w:num w:numId="19">
    <w:abstractNumId w:val="15"/>
  </w:num>
  <w:num w:numId="20">
    <w:abstractNumId w:val="19"/>
  </w:num>
  <w:num w:numId="21">
    <w:abstractNumId w:val="9"/>
  </w:num>
  <w:num w:numId="22">
    <w:abstractNumId w:val="8"/>
  </w:num>
  <w:num w:numId="23">
    <w:abstractNumId w:val="17"/>
  </w:num>
  <w:num w:numId="24">
    <w:abstractNumId w:val="3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070"/>
    <w:rsid w:val="00002DC9"/>
    <w:rsid w:val="000126AF"/>
    <w:rsid w:val="000238FE"/>
    <w:rsid w:val="00027406"/>
    <w:rsid w:val="00040372"/>
    <w:rsid w:val="00091D7B"/>
    <w:rsid w:val="000B57D9"/>
    <w:rsid w:val="000B5CC3"/>
    <w:rsid w:val="0010133C"/>
    <w:rsid w:val="00112691"/>
    <w:rsid w:val="001426F1"/>
    <w:rsid w:val="00157C1A"/>
    <w:rsid w:val="001716BA"/>
    <w:rsid w:val="00193401"/>
    <w:rsid w:val="001A1AB5"/>
    <w:rsid w:val="001E482F"/>
    <w:rsid w:val="001E6660"/>
    <w:rsid w:val="001F690F"/>
    <w:rsid w:val="0027170B"/>
    <w:rsid w:val="00275ED5"/>
    <w:rsid w:val="00281B4C"/>
    <w:rsid w:val="002837F0"/>
    <w:rsid w:val="002A183E"/>
    <w:rsid w:val="002C7070"/>
    <w:rsid w:val="002E2848"/>
    <w:rsid w:val="002E7863"/>
    <w:rsid w:val="002F5B1B"/>
    <w:rsid w:val="003343AD"/>
    <w:rsid w:val="00335EB6"/>
    <w:rsid w:val="003474B5"/>
    <w:rsid w:val="00370771"/>
    <w:rsid w:val="00390D73"/>
    <w:rsid w:val="00396098"/>
    <w:rsid w:val="003D2714"/>
    <w:rsid w:val="003F32B1"/>
    <w:rsid w:val="00407964"/>
    <w:rsid w:val="00415DF4"/>
    <w:rsid w:val="00425EE1"/>
    <w:rsid w:val="0043063F"/>
    <w:rsid w:val="004507CE"/>
    <w:rsid w:val="00455051"/>
    <w:rsid w:val="004D7D46"/>
    <w:rsid w:val="00552F41"/>
    <w:rsid w:val="005819B4"/>
    <w:rsid w:val="00592F9E"/>
    <w:rsid w:val="005A518C"/>
    <w:rsid w:val="005A5B1B"/>
    <w:rsid w:val="005A6060"/>
    <w:rsid w:val="005C33A7"/>
    <w:rsid w:val="00601445"/>
    <w:rsid w:val="00613D0A"/>
    <w:rsid w:val="00614B81"/>
    <w:rsid w:val="00617907"/>
    <w:rsid w:val="00632392"/>
    <w:rsid w:val="00650A15"/>
    <w:rsid w:val="006627AB"/>
    <w:rsid w:val="00687C6F"/>
    <w:rsid w:val="007341AF"/>
    <w:rsid w:val="00756C4B"/>
    <w:rsid w:val="00762A7B"/>
    <w:rsid w:val="00775AFE"/>
    <w:rsid w:val="007A529F"/>
    <w:rsid w:val="007B6D4C"/>
    <w:rsid w:val="008227B5"/>
    <w:rsid w:val="008313BB"/>
    <w:rsid w:val="00833159"/>
    <w:rsid w:val="0084448F"/>
    <w:rsid w:val="008754DF"/>
    <w:rsid w:val="0087623C"/>
    <w:rsid w:val="008B52F2"/>
    <w:rsid w:val="008C01C8"/>
    <w:rsid w:val="008D0163"/>
    <w:rsid w:val="00901056"/>
    <w:rsid w:val="00905904"/>
    <w:rsid w:val="00932C93"/>
    <w:rsid w:val="0093306A"/>
    <w:rsid w:val="00970F36"/>
    <w:rsid w:val="00971B06"/>
    <w:rsid w:val="00984BEC"/>
    <w:rsid w:val="009A499F"/>
    <w:rsid w:val="009A4C37"/>
    <w:rsid w:val="00A13920"/>
    <w:rsid w:val="00A22609"/>
    <w:rsid w:val="00A24146"/>
    <w:rsid w:val="00A878FF"/>
    <w:rsid w:val="00AB7E49"/>
    <w:rsid w:val="00AC54E3"/>
    <w:rsid w:val="00AD278C"/>
    <w:rsid w:val="00AD6AF5"/>
    <w:rsid w:val="00AE233E"/>
    <w:rsid w:val="00AE5082"/>
    <w:rsid w:val="00AF0FB9"/>
    <w:rsid w:val="00B16A7B"/>
    <w:rsid w:val="00B224E7"/>
    <w:rsid w:val="00B451DD"/>
    <w:rsid w:val="00B5646F"/>
    <w:rsid w:val="00B651D6"/>
    <w:rsid w:val="00B844A9"/>
    <w:rsid w:val="00B8505C"/>
    <w:rsid w:val="00BA3A02"/>
    <w:rsid w:val="00BB44E6"/>
    <w:rsid w:val="00BC772F"/>
    <w:rsid w:val="00C02317"/>
    <w:rsid w:val="00C24F47"/>
    <w:rsid w:val="00C3484E"/>
    <w:rsid w:val="00C663F9"/>
    <w:rsid w:val="00C70E32"/>
    <w:rsid w:val="00C72743"/>
    <w:rsid w:val="00CB4760"/>
    <w:rsid w:val="00CB48C6"/>
    <w:rsid w:val="00CD67F0"/>
    <w:rsid w:val="00CF7968"/>
    <w:rsid w:val="00D02D4B"/>
    <w:rsid w:val="00D2148D"/>
    <w:rsid w:val="00D5479D"/>
    <w:rsid w:val="00D82C7D"/>
    <w:rsid w:val="00D83287"/>
    <w:rsid w:val="00DD4A49"/>
    <w:rsid w:val="00DE67E7"/>
    <w:rsid w:val="00E44063"/>
    <w:rsid w:val="00E804C4"/>
    <w:rsid w:val="00E83525"/>
    <w:rsid w:val="00EB721A"/>
    <w:rsid w:val="00EC54E2"/>
    <w:rsid w:val="00ED34F9"/>
    <w:rsid w:val="00F00B0D"/>
    <w:rsid w:val="00F05543"/>
    <w:rsid w:val="00F13610"/>
    <w:rsid w:val="00F91DB8"/>
    <w:rsid w:val="00FA50BA"/>
    <w:rsid w:val="00FF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9B5F6"/>
  <w15:docId w15:val="{A4957DFE-05BF-403F-99EB-E302F0157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</w:style>
  <w:style w:type="paragraph" w:styleId="Naslov1">
    <w:name w:val="heading 1"/>
    <w:basedOn w:val="Navaden"/>
    <w:next w:val="Navaden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avaden"/>
    <w:next w:val="Navade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avaden"/>
    <w:next w:val="Navade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avaden"/>
    <w:next w:val="Navaden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slov5">
    <w:name w:val="heading 5"/>
    <w:basedOn w:val="Navaden"/>
    <w:next w:val="Navaden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slov6">
    <w:name w:val="heading 6"/>
    <w:basedOn w:val="Navaden"/>
    <w:next w:val="Navaden"/>
    <w:pPr>
      <w:keepNext/>
      <w:keepLines/>
      <w:spacing w:before="200" w:after="40"/>
      <w:outlineLvl w:val="5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avaden"/>
    <w:next w:val="Navaden"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avaden"/>
    <w:next w:val="Navade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Odstavekseznama">
    <w:name w:val="List Paragraph"/>
    <w:aliases w:val="Naslov2a,Preglednica,Odstavek seznama1,Bullet List,FooterText,numbered,List Paragraph1,Paragraphe de liste1,Bulletr List Paragraph,列出段落,列出段落1,List Paragraph2,List Paragraph21,Listeafsnit1,Parágrafo da Lista1,Bullet list"/>
    <w:basedOn w:val="Navaden"/>
    <w:link w:val="OdstavekseznamaZnak"/>
    <w:uiPriority w:val="34"/>
    <w:qFormat/>
    <w:rsid w:val="002E7863"/>
    <w:pPr>
      <w:ind w:left="720"/>
      <w:contextualSpacing/>
    </w:pPr>
  </w:style>
  <w:style w:type="paragraph" w:customStyle="1" w:styleId="NavadenTimesNewRoman">
    <w:name w:val="Navaden Times New Roman"/>
    <w:basedOn w:val="Navaden"/>
    <w:rsid w:val="000B5CC3"/>
    <w:pPr>
      <w:widowControl w:val="0"/>
    </w:pPr>
    <w:rPr>
      <w:rFonts w:ascii="Arial" w:hAnsi="Arial"/>
      <w:sz w:val="22"/>
    </w:rPr>
  </w:style>
  <w:style w:type="character" w:styleId="Hiperpovezava">
    <w:name w:val="Hyperlink"/>
    <w:uiPriority w:val="99"/>
    <w:rsid w:val="007A529F"/>
    <w:rPr>
      <w:color w:val="0000FF"/>
      <w:u w:val="single"/>
    </w:rPr>
  </w:style>
  <w:style w:type="table" w:styleId="Tabelamrea">
    <w:name w:val="Table Grid"/>
    <w:basedOn w:val="Navadnatabela"/>
    <w:rsid w:val="007A52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7A529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A529F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A529F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A529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A529F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A529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A529F"/>
    <w:rPr>
      <w:rFonts w:ascii="Segoe UI" w:hAnsi="Segoe UI" w:cs="Segoe UI"/>
      <w:sz w:val="18"/>
      <w:szCs w:val="18"/>
    </w:rPr>
  </w:style>
  <w:style w:type="paragraph" w:styleId="Otevilenseznam">
    <w:name w:val="List Number"/>
    <w:basedOn w:val="Navaden"/>
    <w:uiPriority w:val="99"/>
    <w:semiHidden/>
    <w:unhideWhenUsed/>
    <w:qFormat/>
    <w:rsid w:val="008B52F2"/>
    <w:pPr>
      <w:numPr>
        <w:numId w:val="9"/>
      </w:numPr>
      <w:contextualSpacing/>
      <w:jc w:val="both"/>
    </w:pPr>
    <w:rPr>
      <w:i/>
      <w:spacing w:val="-5"/>
      <w:sz w:val="24"/>
    </w:rPr>
  </w:style>
  <w:style w:type="paragraph" w:styleId="Otevilenseznam2">
    <w:name w:val="List Number 2"/>
    <w:basedOn w:val="Navaden"/>
    <w:uiPriority w:val="99"/>
    <w:semiHidden/>
    <w:unhideWhenUsed/>
    <w:rsid w:val="008B52F2"/>
    <w:pPr>
      <w:numPr>
        <w:ilvl w:val="1"/>
        <w:numId w:val="9"/>
      </w:numPr>
      <w:tabs>
        <w:tab w:val="left" w:pos="1531"/>
      </w:tabs>
      <w:contextualSpacing/>
    </w:pPr>
    <w:rPr>
      <w:i/>
      <w:spacing w:val="-5"/>
      <w:sz w:val="24"/>
    </w:rPr>
  </w:style>
  <w:style w:type="paragraph" w:styleId="Otevilenseznam3">
    <w:name w:val="List Number 3"/>
    <w:basedOn w:val="Navaden"/>
    <w:uiPriority w:val="99"/>
    <w:semiHidden/>
    <w:unhideWhenUsed/>
    <w:rsid w:val="008B52F2"/>
    <w:pPr>
      <w:numPr>
        <w:ilvl w:val="2"/>
        <w:numId w:val="9"/>
      </w:numPr>
      <w:contextualSpacing/>
    </w:pPr>
    <w:rPr>
      <w:rFonts w:ascii="Arial" w:hAnsi="Arial"/>
      <w:spacing w:val="-5"/>
    </w:rPr>
  </w:style>
  <w:style w:type="character" w:customStyle="1" w:styleId="fontstyle01">
    <w:name w:val="fontstyle01"/>
    <w:basedOn w:val="Privzetapisavaodstavka"/>
    <w:rsid w:val="00281B4C"/>
    <w:rPr>
      <w:rFonts w:ascii="Times-BoldItalic" w:hAnsi="Times-BoldItalic" w:hint="default"/>
      <w:b/>
      <w:bCs/>
      <w:i/>
      <w:iCs/>
      <w:color w:val="000000"/>
      <w:sz w:val="24"/>
      <w:szCs w:val="24"/>
    </w:rPr>
  </w:style>
  <w:style w:type="character" w:customStyle="1" w:styleId="fontstyle21">
    <w:name w:val="fontstyle21"/>
    <w:basedOn w:val="Privzetapisavaodstavka"/>
    <w:rsid w:val="00281B4C"/>
    <w:rPr>
      <w:rFonts w:ascii="Times-Italic" w:hAnsi="Times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31">
    <w:name w:val="fontstyle31"/>
    <w:basedOn w:val="Privzetapisavaodstavka"/>
    <w:rsid w:val="00281B4C"/>
    <w:rPr>
      <w:rFonts w:ascii="Italic" w:hAnsi="Italic" w:cs="Italic" w:hint="default"/>
      <w:b w:val="0"/>
      <w:bCs w:val="0"/>
      <w:i/>
      <w:iCs/>
      <w:color w:val="000000"/>
      <w:sz w:val="24"/>
      <w:szCs w:val="24"/>
    </w:rPr>
  </w:style>
  <w:style w:type="paragraph" w:styleId="Konnaopomba-besedilo">
    <w:name w:val="endnote text"/>
    <w:basedOn w:val="Navaden"/>
    <w:link w:val="Konnaopomba-besediloZnak"/>
    <w:semiHidden/>
    <w:unhideWhenUsed/>
    <w:rsid w:val="00B844A9"/>
    <w:rPr>
      <w:rFonts w:ascii="SL Dutch" w:eastAsiaTheme="minorHAnsi" w:hAnsi="SL Dutch"/>
      <w:szCs w:val="24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B844A9"/>
    <w:rPr>
      <w:rFonts w:ascii="SL Dutch" w:eastAsiaTheme="minorHAnsi" w:hAnsi="SL Dutch"/>
      <w:szCs w:val="24"/>
    </w:rPr>
  </w:style>
  <w:style w:type="paragraph" w:styleId="Telobesedila2">
    <w:name w:val="Body Text 2"/>
    <w:basedOn w:val="Navaden"/>
    <w:link w:val="Telobesedila2Znak"/>
    <w:rsid w:val="00650A15"/>
    <w:pPr>
      <w:jc w:val="both"/>
    </w:pPr>
    <w:rPr>
      <w:b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650A15"/>
    <w:rPr>
      <w:b/>
      <w:sz w:val="24"/>
      <w:szCs w:val="24"/>
    </w:rPr>
  </w:style>
  <w:style w:type="character" w:customStyle="1" w:styleId="OdstavekseznamaZnak">
    <w:name w:val="Odstavek seznama Znak"/>
    <w:aliases w:val="Naslov2a Znak,Preglednica Znak,Odstavek seznama1 Znak,Bullet List Znak,FooterText Znak,numbered Znak,List Paragraph1 Znak,Paragraphe de liste1 Znak,Bulletr List Paragraph Znak,列出段落 Znak,列出段落1 Znak,List Paragraph2 Znak"/>
    <w:link w:val="Odstavekseznama"/>
    <w:uiPriority w:val="34"/>
    <w:qFormat/>
    <w:rsid w:val="00650A15"/>
  </w:style>
  <w:style w:type="paragraph" w:styleId="Brezrazmikov">
    <w:name w:val="No Spacing"/>
    <w:uiPriority w:val="1"/>
    <w:qFormat/>
    <w:rsid w:val="00ED34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0B4D1F7-7083-4DA2-AD2B-A69C08F46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869</Words>
  <Characters>4958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Elvir Beganovic</dc:creator>
  <cp:lastModifiedBy>Biljana Radić</cp:lastModifiedBy>
  <cp:revision>13</cp:revision>
  <cp:lastPrinted>2024-01-25T08:03:00Z</cp:lastPrinted>
  <dcterms:created xsi:type="dcterms:W3CDTF">2024-01-24T15:22:00Z</dcterms:created>
  <dcterms:modified xsi:type="dcterms:W3CDTF">2024-01-25T08:36:00Z</dcterms:modified>
</cp:coreProperties>
</file>